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15B" w:rsidRDefault="005D715B" w:rsidP="009703F6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>Пояснительная записка</w:t>
      </w:r>
    </w:p>
    <w:p w:rsidR="001E5DFA" w:rsidRPr="001E5DFA" w:rsidRDefault="001E5DFA" w:rsidP="001E5DF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1E5DFA">
        <w:rPr>
          <w:rFonts w:ascii="Times New Roman" w:hAnsi="Times New Roman"/>
          <w:sz w:val="28"/>
          <w:szCs w:val="28"/>
        </w:rPr>
        <w:t>к проекту приказа Министерства финансов Камчатского края</w:t>
      </w:r>
    </w:p>
    <w:p w:rsidR="001E5DFA" w:rsidRDefault="00467C8F" w:rsidP="001E5DF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467C8F">
        <w:rPr>
          <w:rFonts w:ascii="Times New Roman" w:hAnsi="Times New Roman"/>
          <w:sz w:val="28"/>
          <w:szCs w:val="28"/>
        </w:rPr>
        <w:t>О внесении изменения в приказ Министерства финансов Камчатского кр</w:t>
      </w:r>
      <w:r>
        <w:rPr>
          <w:rFonts w:ascii="Times New Roman" w:hAnsi="Times New Roman"/>
          <w:sz w:val="28"/>
          <w:szCs w:val="28"/>
        </w:rPr>
        <w:t xml:space="preserve">ая от 27.05.2019 </w:t>
      </w:r>
      <w:r w:rsidRPr="00467C8F">
        <w:rPr>
          <w:rFonts w:ascii="Times New Roman" w:hAnsi="Times New Roman"/>
          <w:sz w:val="28"/>
          <w:szCs w:val="28"/>
        </w:rPr>
        <w:t>№ 131 «Об утверждении Порядка учета бюджетных и денежных обязательств получателей средств краевого бюджета»</w:t>
      </w:r>
    </w:p>
    <w:p w:rsidR="001E5DFA" w:rsidRPr="00CB0B85" w:rsidRDefault="001E5DFA" w:rsidP="001E5DF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467C8F" w:rsidRDefault="005D715B" w:rsidP="00467C8F">
      <w:pPr>
        <w:autoSpaceDE w:val="0"/>
        <w:autoSpaceDN w:val="0"/>
        <w:adjustRightInd w:val="0"/>
        <w:spacing w:after="0" w:line="264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ab/>
      </w:r>
      <w:r w:rsidR="000C78C9" w:rsidRPr="000C78C9">
        <w:rPr>
          <w:rFonts w:ascii="Times New Roman" w:hAnsi="Times New Roman"/>
          <w:sz w:val="28"/>
          <w:szCs w:val="28"/>
        </w:rPr>
        <w:t xml:space="preserve">Настоящий проект приказа разработан </w:t>
      </w:r>
      <w:r w:rsidR="00B41580">
        <w:rPr>
          <w:rFonts w:ascii="Times New Roman" w:hAnsi="Times New Roman"/>
          <w:sz w:val="28"/>
          <w:szCs w:val="28"/>
        </w:rPr>
        <w:t xml:space="preserve">в соответствии </w:t>
      </w:r>
      <w:r w:rsidR="00467C8F" w:rsidRPr="00467C8F">
        <w:rPr>
          <w:rFonts w:ascii="Times New Roman" w:hAnsi="Times New Roman"/>
          <w:sz w:val="28"/>
          <w:szCs w:val="28"/>
        </w:rPr>
        <w:t xml:space="preserve">со статьей 219 Бюджетного кодекса Российской Федерации и обращением Правительства </w:t>
      </w:r>
      <w:r w:rsidR="00467C8F">
        <w:rPr>
          <w:rFonts w:ascii="Times New Roman" w:hAnsi="Times New Roman"/>
          <w:sz w:val="28"/>
          <w:szCs w:val="28"/>
        </w:rPr>
        <w:t xml:space="preserve">Камчатского края от 14.09.2021 </w:t>
      </w:r>
      <w:r w:rsidR="00467C8F" w:rsidRPr="00467C8F">
        <w:rPr>
          <w:rFonts w:ascii="Times New Roman" w:hAnsi="Times New Roman"/>
          <w:sz w:val="28"/>
          <w:szCs w:val="28"/>
        </w:rPr>
        <w:t>№ 01-03-13-5453 о передаче Управлению Федерального казначейства по Камчатскому краю с 1 января 2022 года отдельных функций Министе</w:t>
      </w:r>
      <w:r w:rsidR="00467C8F">
        <w:rPr>
          <w:rFonts w:ascii="Times New Roman" w:hAnsi="Times New Roman"/>
          <w:sz w:val="28"/>
          <w:szCs w:val="28"/>
        </w:rPr>
        <w:t xml:space="preserve">рства финансов Камчатского края, </w:t>
      </w:r>
      <w:r w:rsidR="00467C8F" w:rsidRPr="00467C8F">
        <w:rPr>
          <w:rFonts w:ascii="Times New Roman" w:hAnsi="Times New Roman"/>
          <w:sz w:val="28"/>
          <w:szCs w:val="28"/>
        </w:rPr>
        <w:t xml:space="preserve">направленным в соответствии с приказом Министерства финансов Российской Федерации от 31.03.2020 № 50н  </w:t>
      </w:r>
      <w:r w:rsidR="00467C8F">
        <w:rPr>
          <w:rFonts w:ascii="Times New Roman" w:hAnsi="Times New Roman"/>
          <w:sz w:val="28"/>
          <w:szCs w:val="28"/>
        </w:rPr>
        <w:br/>
      </w:r>
      <w:r w:rsidR="00467C8F" w:rsidRPr="00467C8F">
        <w:rPr>
          <w:rFonts w:ascii="Times New Roman" w:hAnsi="Times New Roman"/>
          <w:sz w:val="28"/>
          <w:szCs w:val="28"/>
        </w:rPr>
        <w:t>«Об утверждении Порядка направления обращений высших исполнительных органов государственной власти субъектов Российской Федерации (местных администраций), органов управления государственными внебюджетными фондами о передаче (прекращении осуществления) отдельных функций финансовых органов субъектов Российской Федерации (муниципальных образований), органов управления государственными внебюджетными фондами в Федеральное казначейство и их рассмотрения Федеральным казначейством», и инфор</w:t>
      </w:r>
      <w:r w:rsidR="00467C8F">
        <w:rPr>
          <w:rFonts w:ascii="Times New Roman" w:hAnsi="Times New Roman"/>
          <w:sz w:val="28"/>
          <w:szCs w:val="28"/>
        </w:rPr>
        <w:t xml:space="preserve">мации Управления </w:t>
      </w:r>
      <w:r w:rsidR="00467C8F" w:rsidRPr="00467C8F">
        <w:rPr>
          <w:rFonts w:ascii="Times New Roman" w:hAnsi="Times New Roman"/>
          <w:sz w:val="28"/>
          <w:szCs w:val="28"/>
        </w:rPr>
        <w:t>Федерального казначейства по Камчатскому краю</w:t>
      </w:r>
      <w:r w:rsidR="00467C8F">
        <w:rPr>
          <w:rFonts w:ascii="Times New Roman" w:hAnsi="Times New Roman"/>
          <w:sz w:val="28"/>
          <w:szCs w:val="28"/>
        </w:rPr>
        <w:t xml:space="preserve"> от 17.09.2021 </w:t>
      </w:r>
      <w:r w:rsidR="00467C8F" w:rsidRPr="00467C8F">
        <w:rPr>
          <w:rFonts w:ascii="Times New Roman" w:hAnsi="Times New Roman"/>
          <w:sz w:val="28"/>
          <w:szCs w:val="28"/>
        </w:rPr>
        <w:t>№ 38-09-14/12-200 о приеме к исполнению указанных функций Министерства</w:t>
      </w:r>
      <w:r w:rsidR="00467C8F">
        <w:rPr>
          <w:rFonts w:ascii="Times New Roman" w:hAnsi="Times New Roman"/>
          <w:sz w:val="28"/>
          <w:szCs w:val="28"/>
        </w:rPr>
        <w:t xml:space="preserve"> </w:t>
      </w:r>
      <w:r w:rsidR="00467C8F" w:rsidRPr="00467C8F">
        <w:rPr>
          <w:rFonts w:ascii="Times New Roman" w:hAnsi="Times New Roman"/>
          <w:sz w:val="28"/>
          <w:szCs w:val="28"/>
        </w:rPr>
        <w:t>финансов Камчатского края</w:t>
      </w:r>
      <w:r w:rsidR="00467C8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1E5DFA" w:rsidRPr="001E5DFA" w:rsidRDefault="001E5DFA" w:rsidP="00467C8F">
      <w:pPr>
        <w:autoSpaceDE w:val="0"/>
        <w:autoSpaceDN w:val="0"/>
        <w:adjustRightInd w:val="0"/>
        <w:spacing w:after="0" w:line="264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E5DFA">
        <w:rPr>
          <w:rFonts w:ascii="Times New Roman" w:hAnsi="Times New Roman"/>
          <w:sz w:val="28"/>
          <w:szCs w:val="28"/>
        </w:rPr>
        <w:t xml:space="preserve">В соответствии с правилами юридической техники по оформлению проектов правовых актов Губернатора Камчатского края, Правительства Камчатского края и иных исполнительных органов государственной власти Камчатского края, утверждёнными распоряжением Губернатора Камчатского края от 27.08.2021 </w:t>
      </w:r>
      <w:r>
        <w:rPr>
          <w:rFonts w:ascii="Times New Roman" w:hAnsi="Times New Roman"/>
          <w:sz w:val="28"/>
          <w:szCs w:val="28"/>
        </w:rPr>
        <w:br/>
      </w:r>
      <w:r w:rsidRPr="001E5DFA">
        <w:rPr>
          <w:rFonts w:ascii="Times New Roman" w:hAnsi="Times New Roman"/>
          <w:sz w:val="28"/>
          <w:szCs w:val="28"/>
        </w:rPr>
        <w:t>№ 548-Р, внесено изменение в Приказ путем изложения его в новой редакции.</w:t>
      </w:r>
    </w:p>
    <w:p w:rsidR="001E5DFA" w:rsidRDefault="001E5DFA" w:rsidP="001E5D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E5DFA">
        <w:rPr>
          <w:rFonts w:ascii="Times New Roman" w:hAnsi="Times New Roman"/>
          <w:sz w:val="28"/>
          <w:szCs w:val="28"/>
        </w:rPr>
        <w:t>Издание данного проекта приказа Министерства финансов Камчатского края не потребует выделения дополнительных ассигнований из краевого бюджета.</w:t>
      </w:r>
    </w:p>
    <w:p w:rsidR="001E5DFA" w:rsidRPr="001E5DFA" w:rsidRDefault="001E5DFA" w:rsidP="001E5D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E5DFA">
        <w:rPr>
          <w:rFonts w:ascii="Times New Roman" w:hAnsi="Times New Roman"/>
          <w:sz w:val="28"/>
          <w:szCs w:val="28"/>
        </w:rPr>
        <w:t xml:space="preserve">Проект приказа размещен </w:t>
      </w:r>
      <w:r w:rsidR="00467C8F">
        <w:rPr>
          <w:rFonts w:ascii="Times New Roman" w:hAnsi="Times New Roman"/>
          <w:sz w:val="28"/>
          <w:szCs w:val="28"/>
        </w:rPr>
        <w:t>16</w:t>
      </w:r>
      <w:r w:rsidRPr="001E5DF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1E5DFA">
        <w:rPr>
          <w:rFonts w:ascii="Times New Roman" w:hAnsi="Times New Roman"/>
          <w:sz w:val="28"/>
          <w:szCs w:val="28"/>
        </w:rPr>
        <w:t xml:space="preserve">.2021 на официальном сайте исполнительных органов государственной власти Камчатского края в сети Интернет для проведения в срок по </w:t>
      </w:r>
      <w:r w:rsidR="00467C8F">
        <w:rPr>
          <w:rFonts w:ascii="Times New Roman" w:hAnsi="Times New Roman"/>
          <w:sz w:val="28"/>
          <w:szCs w:val="28"/>
        </w:rPr>
        <w:t>24</w:t>
      </w:r>
      <w:r w:rsidRPr="001E5DF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1E5DFA">
        <w:rPr>
          <w:rFonts w:ascii="Times New Roman" w:hAnsi="Times New Roman"/>
          <w:sz w:val="28"/>
          <w:szCs w:val="28"/>
        </w:rPr>
        <w:t>.2021 включительно независимой экспертизы на коррупциогенность</w:t>
      </w:r>
      <w:r>
        <w:rPr>
          <w:rFonts w:ascii="Times New Roman" w:hAnsi="Times New Roman"/>
          <w:sz w:val="28"/>
          <w:szCs w:val="28"/>
        </w:rPr>
        <w:t>.</w:t>
      </w:r>
    </w:p>
    <w:p w:rsidR="001E5DFA" w:rsidRPr="000C14E2" w:rsidRDefault="001E5DFA" w:rsidP="000C3C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E5DFA">
        <w:rPr>
          <w:rFonts w:ascii="Times New Roman" w:hAnsi="Times New Roman"/>
          <w:sz w:val="28"/>
          <w:szCs w:val="28"/>
        </w:rPr>
        <w:t>Настоящий приказ не подлежит оценке регулирующего воздействия в соответствии с постановлением Правительства</w:t>
      </w:r>
      <w:r>
        <w:rPr>
          <w:rFonts w:ascii="Times New Roman" w:hAnsi="Times New Roman"/>
          <w:sz w:val="28"/>
          <w:szCs w:val="28"/>
        </w:rPr>
        <w:t xml:space="preserve"> Камчатского края от 06.06.2013</w:t>
      </w:r>
      <w:r>
        <w:rPr>
          <w:rFonts w:ascii="Times New Roman" w:hAnsi="Times New Roman"/>
          <w:sz w:val="28"/>
          <w:szCs w:val="28"/>
        </w:rPr>
        <w:br/>
      </w:r>
      <w:r w:rsidRPr="001E5DFA">
        <w:rPr>
          <w:rFonts w:ascii="Times New Roman" w:hAnsi="Times New Roman"/>
          <w:sz w:val="28"/>
          <w:szCs w:val="28"/>
        </w:rPr>
        <w:t>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sectPr w:rsidR="001E5DFA" w:rsidRPr="000C14E2" w:rsidSect="005D71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5B"/>
    <w:rsid w:val="000C3CAC"/>
    <w:rsid w:val="000C739A"/>
    <w:rsid w:val="000C78C9"/>
    <w:rsid w:val="001E5DFA"/>
    <w:rsid w:val="002F027C"/>
    <w:rsid w:val="002F30B4"/>
    <w:rsid w:val="002F7CFB"/>
    <w:rsid w:val="003A24C9"/>
    <w:rsid w:val="003D2E46"/>
    <w:rsid w:val="00434260"/>
    <w:rsid w:val="00467C8F"/>
    <w:rsid w:val="0050020B"/>
    <w:rsid w:val="005D715B"/>
    <w:rsid w:val="00782960"/>
    <w:rsid w:val="00811367"/>
    <w:rsid w:val="008476F5"/>
    <w:rsid w:val="009703F6"/>
    <w:rsid w:val="009B6995"/>
    <w:rsid w:val="00A25205"/>
    <w:rsid w:val="00A448A3"/>
    <w:rsid w:val="00A46951"/>
    <w:rsid w:val="00A630B6"/>
    <w:rsid w:val="00AC2200"/>
    <w:rsid w:val="00B41580"/>
    <w:rsid w:val="00BB1028"/>
    <w:rsid w:val="00BB321A"/>
    <w:rsid w:val="00C47621"/>
    <w:rsid w:val="00C84BDD"/>
    <w:rsid w:val="00CA3E50"/>
    <w:rsid w:val="00CB0B85"/>
    <w:rsid w:val="00CB6370"/>
    <w:rsid w:val="00D55901"/>
    <w:rsid w:val="00D84913"/>
    <w:rsid w:val="00DA4C27"/>
    <w:rsid w:val="00F0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4AA1A"/>
  <w15:chartTrackingRefBased/>
  <w15:docId w15:val="{00ACEB88-8DC8-40B6-87C3-9E319C60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5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D715B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715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B1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491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Бикмухамедова Ирина Ивановна</dc:creator>
  <cp:keywords/>
  <dc:description/>
  <cp:lastModifiedBy>Хамлова Наталья Львовна</cp:lastModifiedBy>
  <cp:revision>32</cp:revision>
  <cp:lastPrinted>2019-11-20T00:23:00Z</cp:lastPrinted>
  <dcterms:created xsi:type="dcterms:W3CDTF">2019-10-09T04:59:00Z</dcterms:created>
  <dcterms:modified xsi:type="dcterms:W3CDTF">2021-12-16T07:54:00Z</dcterms:modified>
</cp:coreProperties>
</file>